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E1744">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8057063"/>
      <w:bookmarkStart w:id="3" w:name="_Toc33536006"/>
      <w:r>
        <w:rPr>
          <w:rFonts w:hint="eastAsia"/>
          <w:b/>
          <w:bCs/>
          <w:sz w:val="21"/>
          <w:szCs w:val="21"/>
        </w:rPr>
        <w:t>评审总则</w:t>
      </w:r>
      <w:bookmarkEnd w:id="0"/>
      <w:bookmarkEnd w:id="1"/>
    </w:p>
    <w:p w14:paraId="0FA6896A">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44FFE8BD">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2EF4F88A">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7715A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7CC63A77">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524EB8D5">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64CBC0A2">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71D67488">
            <w:pPr>
              <w:jc w:val="center"/>
              <w:rPr>
                <w:rFonts w:ascii="宋体" w:cs="宋体"/>
                <w:color w:val="000000"/>
                <w:szCs w:val="21"/>
              </w:rPr>
            </w:pPr>
            <w:r>
              <w:rPr>
                <w:rFonts w:hint="eastAsia" w:ascii="宋体" w:hAnsi="宋体" w:cs="宋体"/>
                <w:color w:val="000000"/>
                <w:szCs w:val="21"/>
              </w:rPr>
              <w:t>分值</w:t>
            </w:r>
          </w:p>
        </w:tc>
      </w:tr>
      <w:tr w14:paraId="0FD0C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74480264">
            <w:pPr>
              <w:jc w:val="center"/>
              <w:rPr>
                <w:rFonts w:ascii="宋体" w:cs="宋体"/>
                <w:color w:val="000000"/>
                <w:szCs w:val="21"/>
              </w:rPr>
            </w:pPr>
            <w:r>
              <w:rPr>
                <w:rFonts w:ascii="宋体" w:hAnsi="宋体" w:cs="宋体"/>
                <w:color w:val="000000"/>
                <w:szCs w:val="21"/>
              </w:rPr>
              <w:t>1</w:t>
            </w:r>
          </w:p>
        </w:tc>
        <w:tc>
          <w:tcPr>
            <w:tcW w:w="1812" w:type="dxa"/>
            <w:vAlign w:val="center"/>
          </w:tcPr>
          <w:p w14:paraId="0DDC612B">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07F0CB41">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52C2EDF8">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15897287">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2CC4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C489A68">
            <w:pPr>
              <w:jc w:val="center"/>
              <w:rPr>
                <w:rFonts w:ascii="宋体" w:cs="宋体"/>
                <w:color w:val="000000"/>
                <w:szCs w:val="21"/>
              </w:rPr>
            </w:pPr>
            <w:r>
              <w:rPr>
                <w:rFonts w:ascii="宋体" w:hAnsi="宋体" w:cs="宋体"/>
                <w:color w:val="000000"/>
                <w:szCs w:val="21"/>
              </w:rPr>
              <w:t>2</w:t>
            </w:r>
          </w:p>
        </w:tc>
        <w:tc>
          <w:tcPr>
            <w:tcW w:w="1812" w:type="dxa"/>
            <w:vAlign w:val="center"/>
          </w:tcPr>
          <w:p w14:paraId="6043BA68">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6885B73F">
            <w:pPr>
              <w:tabs>
                <w:tab w:val="left" w:pos="480"/>
              </w:tabs>
              <w:rPr>
                <w:rFonts w:ascii="宋体" w:hAnsi="宋体" w:cs="宋体"/>
                <w:bCs/>
                <w:color w:val="000000"/>
                <w:szCs w:val="21"/>
              </w:rPr>
            </w:pPr>
            <w:r>
              <w:rPr>
                <w:rFonts w:hint="eastAsia" w:ascii="宋体" w:hAnsi="宋体" w:cs="宋体"/>
                <w:bCs/>
                <w:color w:val="000000"/>
                <w:szCs w:val="21"/>
              </w:rPr>
              <w:t>服务方案与本项目需求的吻合程度高，方案具科学性、合理性、完整性，充分考虑用户的项目特点和需求，工作流程完整、清晰，保障措施具有实际操作性，完全符合本项目要求的得24-30分；</w:t>
            </w:r>
          </w:p>
          <w:p w14:paraId="67BB36DA">
            <w:pPr>
              <w:tabs>
                <w:tab w:val="left" w:pos="480"/>
              </w:tabs>
              <w:rPr>
                <w:rFonts w:ascii="宋体" w:hAnsi="宋体" w:cs="宋体"/>
                <w:bCs/>
                <w:color w:val="000000"/>
                <w:szCs w:val="21"/>
              </w:rPr>
            </w:pPr>
            <w:r>
              <w:rPr>
                <w:rFonts w:hint="eastAsia" w:ascii="宋体" w:hAnsi="宋体" w:cs="宋体"/>
                <w:bCs/>
                <w:color w:val="000000"/>
                <w:szCs w:val="21"/>
              </w:rPr>
              <w:t>服务方案略有欠缺，方案基本能够满足用户需求，保障措施，基本符合本项目要求的得17-23分；</w:t>
            </w:r>
          </w:p>
          <w:p w14:paraId="7405A47B">
            <w:pPr>
              <w:tabs>
                <w:tab w:val="left" w:pos="480"/>
              </w:tabs>
              <w:rPr>
                <w:rFonts w:ascii="宋体" w:hAnsi="宋体" w:cs="宋体"/>
                <w:bCs/>
                <w:color w:val="000000"/>
                <w:szCs w:val="21"/>
              </w:rPr>
            </w:pPr>
            <w:r>
              <w:rPr>
                <w:rFonts w:hint="eastAsia" w:ascii="宋体" w:hAnsi="宋体" w:cs="宋体"/>
                <w:bCs/>
                <w:color w:val="000000"/>
                <w:szCs w:val="21"/>
              </w:rPr>
              <w:t>服务方案针对本项目需求的理解略有偏差，工作流程、保障措施粗略，部分符合本项目要求的得</w:t>
            </w:r>
            <w:r>
              <w:rPr>
                <w:rFonts w:ascii="宋体" w:hAnsi="宋体" w:cs="宋体"/>
                <w:bCs/>
                <w:color w:val="000000"/>
                <w:szCs w:val="21"/>
              </w:rPr>
              <w:t>1</w:t>
            </w:r>
            <w:r>
              <w:rPr>
                <w:rFonts w:hint="eastAsia" w:ascii="宋体" w:hAnsi="宋体" w:cs="宋体"/>
                <w:bCs/>
                <w:color w:val="000000"/>
                <w:szCs w:val="21"/>
              </w:rPr>
              <w:t>0-16分；</w:t>
            </w:r>
          </w:p>
          <w:p w14:paraId="2C21FF7E">
            <w:pPr>
              <w:tabs>
                <w:tab w:val="left" w:pos="480"/>
              </w:tabs>
              <w:rPr>
                <w:rFonts w:ascii="宋体" w:cs="宋体"/>
                <w:bCs/>
                <w:color w:val="000000"/>
                <w:szCs w:val="21"/>
              </w:rPr>
            </w:pPr>
            <w:r>
              <w:rPr>
                <w:rFonts w:hint="eastAsia" w:ascii="宋体" w:hAnsi="宋体" w:cs="宋体"/>
                <w:bCs/>
                <w:color w:val="000000"/>
                <w:szCs w:val="21"/>
              </w:rPr>
              <w:t>服务方案针对本项目需求的理解不准确、不符合本项目要求的得0-9分。</w:t>
            </w:r>
          </w:p>
        </w:tc>
        <w:tc>
          <w:tcPr>
            <w:tcW w:w="898" w:type="dxa"/>
            <w:vAlign w:val="center"/>
          </w:tcPr>
          <w:p w14:paraId="018A0AAB">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1EDF5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3BBD06D6">
            <w:pPr>
              <w:jc w:val="center"/>
              <w:rPr>
                <w:rFonts w:ascii="宋体" w:cs="宋体"/>
                <w:color w:val="000000"/>
                <w:szCs w:val="21"/>
              </w:rPr>
            </w:pPr>
            <w:r>
              <w:rPr>
                <w:rFonts w:ascii="宋体" w:hAnsi="宋体" w:cs="宋体"/>
                <w:color w:val="000000"/>
                <w:szCs w:val="21"/>
              </w:rPr>
              <w:t>3</w:t>
            </w:r>
          </w:p>
        </w:tc>
        <w:tc>
          <w:tcPr>
            <w:tcW w:w="1812" w:type="dxa"/>
            <w:vAlign w:val="center"/>
          </w:tcPr>
          <w:p w14:paraId="56797BDE">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2D653EBE">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4F8362DD">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2900D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72A55FE2">
            <w:pPr>
              <w:jc w:val="center"/>
              <w:rPr>
                <w:rFonts w:ascii="宋体" w:cs="宋体"/>
                <w:color w:val="000000"/>
                <w:szCs w:val="21"/>
              </w:rPr>
            </w:pPr>
            <w:r>
              <w:rPr>
                <w:rFonts w:ascii="宋体" w:hAnsi="宋体" w:cs="宋体"/>
                <w:color w:val="000000"/>
                <w:szCs w:val="21"/>
              </w:rPr>
              <w:t>4</w:t>
            </w:r>
          </w:p>
        </w:tc>
        <w:tc>
          <w:tcPr>
            <w:tcW w:w="1812" w:type="dxa"/>
            <w:vAlign w:val="center"/>
          </w:tcPr>
          <w:p w14:paraId="27F1C539">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6881F211">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具有快速反应和沟通能力；拟投入人员具有类似项目经验且具相关领域工作经验、相关证书配备齐全，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6C4104B2">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6681A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71A98567">
            <w:pPr>
              <w:jc w:val="center"/>
              <w:rPr>
                <w:rFonts w:ascii="宋体" w:cs="宋体"/>
                <w:color w:val="000000"/>
                <w:szCs w:val="21"/>
              </w:rPr>
            </w:pPr>
            <w:r>
              <w:rPr>
                <w:rFonts w:ascii="宋体" w:hAnsi="宋体" w:cs="宋体"/>
                <w:color w:val="000000"/>
                <w:szCs w:val="21"/>
              </w:rPr>
              <w:t>5</w:t>
            </w:r>
          </w:p>
        </w:tc>
        <w:tc>
          <w:tcPr>
            <w:tcW w:w="1812" w:type="dxa"/>
            <w:vAlign w:val="center"/>
          </w:tcPr>
          <w:p w14:paraId="0A2532A0">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530E4E7C">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05581CA9">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58FB4A79">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5E0EA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6B020386">
            <w:pPr>
              <w:jc w:val="center"/>
              <w:rPr>
                <w:rFonts w:ascii="宋体" w:hAnsi="宋体" w:cs="宋体"/>
                <w:color w:val="000000"/>
                <w:szCs w:val="21"/>
              </w:rPr>
            </w:pPr>
            <w:r>
              <w:rPr>
                <w:rFonts w:hint="eastAsia" w:ascii="宋体" w:hAnsi="宋体" w:cs="宋体"/>
                <w:color w:val="000000"/>
                <w:szCs w:val="21"/>
              </w:rPr>
              <w:t>6</w:t>
            </w:r>
          </w:p>
        </w:tc>
        <w:tc>
          <w:tcPr>
            <w:tcW w:w="1812" w:type="dxa"/>
            <w:vAlign w:val="center"/>
          </w:tcPr>
          <w:p w14:paraId="0C8705CD">
            <w:pPr>
              <w:widowControl/>
              <w:snapToGrid w:val="0"/>
              <w:jc w:val="center"/>
              <w:rPr>
                <w:rFonts w:ascii="宋体" w:hAnsi="宋体" w:cs="宋体"/>
                <w:color w:val="000000"/>
                <w:szCs w:val="21"/>
              </w:rPr>
            </w:pPr>
            <w:r>
              <w:rPr>
                <w:rFonts w:hint="eastAsia" w:ascii="宋体" w:hAnsi="宋体"/>
                <w:color w:val="000000"/>
                <w:szCs w:val="21"/>
              </w:rPr>
              <w:t>项目进度保证计划及措施</w:t>
            </w:r>
          </w:p>
        </w:tc>
        <w:tc>
          <w:tcPr>
            <w:tcW w:w="5782" w:type="dxa"/>
            <w:vAlign w:val="center"/>
          </w:tcPr>
          <w:p w14:paraId="352238C9">
            <w:pPr>
              <w:jc w:val="left"/>
              <w:rPr>
                <w:rFonts w:ascii="宋体" w:hAnsi="宋体"/>
                <w:color w:val="000000"/>
                <w:szCs w:val="21"/>
              </w:rPr>
            </w:pPr>
            <w:r>
              <w:rPr>
                <w:rFonts w:hint="eastAsia" w:ascii="宋体" w:hAnsi="宋体"/>
                <w:color w:val="000000"/>
                <w:szCs w:val="21"/>
              </w:rPr>
              <w:t>项目进度保证计划及措施对供应商提供的项目进度保证计划及措施进行综合评价。对本项目总体有深刻理解，所提供实施方案能最大程度满足采购人需求、完善合理，</w:t>
            </w:r>
            <w:r>
              <w:rPr>
                <w:rFonts w:hint="eastAsia" w:ascii="宋体" w:hAnsi="宋体" w:cs="宋体"/>
                <w:bCs/>
                <w:color w:val="000000"/>
                <w:szCs w:val="21"/>
              </w:rPr>
              <w:t>综合优秀的得7-10分，较好的得4-6分，一般得0-3分。</w:t>
            </w:r>
            <w:bookmarkStart w:id="4" w:name="_GoBack"/>
            <w:bookmarkEnd w:id="4"/>
          </w:p>
        </w:tc>
        <w:tc>
          <w:tcPr>
            <w:tcW w:w="898" w:type="dxa"/>
            <w:vAlign w:val="center"/>
          </w:tcPr>
          <w:p w14:paraId="32508048">
            <w:pPr>
              <w:widowControl/>
              <w:snapToGrid w:val="0"/>
              <w:jc w:val="center"/>
              <w:rPr>
                <w:rFonts w:ascii="宋体" w:hAnsi="宋体" w:cs="宋体"/>
                <w:color w:val="000000"/>
                <w:szCs w:val="21"/>
              </w:rPr>
            </w:pPr>
            <w:r>
              <w:rPr>
                <w:rFonts w:hint="eastAsia" w:ascii="宋体" w:hAnsi="宋体" w:cs="宋体"/>
                <w:color w:val="000000"/>
                <w:szCs w:val="21"/>
              </w:rPr>
              <w:t>0-10分</w:t>
            </w:r>
          </w:p>
        </w:tc>
      </w:tr>
      <w:tr w14:paraId="634DB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2F7D2E17">
            <w:pPr>
              <w:jc w:val="center"/>
              <w:rPr>
                <w:rFonts w:ascii="宋体" w:hAnsi="宋体" w:cs="宋体"/>
                <w:color w:val="000000"/>
                <w:szCs w:val="21"/>
              </w:rPr>
            </w:pPr>
            <w:r>
              <w:rPr>
                <w:rFonts w:ascii="宋体" w:hAnsi="宋体" w:cs="宋体"/>
                <w:color w:val="000000"/>
                <w:szCs w:val="21"/>
              </w:rPr>
              <w:t>7</w:t>
            </w:r>
          </w:p>
        </w:tc>
        <w:tc>
          <w:tcPr>
            <w:tcW w:w="1812" w:type="dxa"/>
            <w:vAlign w:val="center"/>
          </w:tcPr>
          <w:p w14:paraId="4E5B672E">
            <w:pPr>
              <w:jc w:val="center"/>
              <w:rPr>
                <w:rFonts w:ascii="宋体" w:hAnsi="宋体" w:cs="宋体"/>
                <w:color w:val="000000"/>
                <w:szCs w:val="21"/>
              </w:rPr>
            </w:pPr>
            <w:r>
              <w:rPr>
                <w:rFonts w:hint="eastAsia" w:ascii="宋体" w:hAnsi="宋体" w:cs="宋体"/>
                <w:color w:val="000000"/>
                <w:szCs w:val="21"/>
              </w:rPr>
              <w:t>售后服务</w:t>
            </w:r>
          </w:p>
        </w:tc>
        <w:tc>
          <w:tcPr>
            <w:tcW w:w="5782" w:type="dxa"/>
            <w:vAlign w:val="center"/>
          </w:tcPr>
          <w:p w14:paraId="1BE7D991">
            <w:pPr>
              <w:rPr>
                <w:rFonts w:ascii="宋体" w:cs="宋体"/>
                <w:bCs/>
                <w:color w:val="000000"/>
                <w:szCs w:val="21"/>
              </w:rPr>
            </w:pPr>
            <w:r>
              <w:rPr>
                <w:rFonts w:hint="eastAsia" w:ascii="宋体" w:hAnsi="宋体" w:cs="宋体"/>
                <w:color w:val="000000"/>
                <w:szCs w:val="21"/>
              </w:rPr>
              <w:t>对本项目售后服务的完善程度，服务响应时间是否及时，包含服务响应、联系方式、响应时间、响应措施、合理化建议、重大问题迅速反应并增加工作人员等进行综合评审。</w:t>
            </w:r>
            <w:r>
              <w:rPr>
                <w:rFonts w:hint="eastAsia" w:ascii="宋体" w:hAnsi="宋体" w:cs="宋体"/>
                <w:bCs/>
                <w:color w:val="000000"/>
                <w:szCs w:val="21"/>
              </w:rPr>
              <w:t>综合优秀的得7-10分，较好的得4-6分，一般得0-3分。</w:t>
            </w:r>
          </w:p>
        </w:tc>
        <w:tc>
          <w:tcPr>
            <w:tcW w:w="898" w:type="dxa"/>
            <w:vAlign w:val="center"/>
          </w:tcPr>
          <w:p w14:paraId="47358383">
            <w:pPr>
              <w:jc w:val="center"/>
              <w:rPr>
                <w:rFonts w:ascii="宋体" w:cs="宋体"/>
                <w:bCs/>
                <w:color w:val="000000"/>
                <w:szCs w:val="21"/>
              </w:rPr>
            </w:pPr>
            <w:r>
              <w:rPr>
                <w:rFonts w:hint="eastAsia" w:ascii="宋体" w:cs="宋体"/>
                <w:bCs/>
                <w:color w:val="000000"/>
                <w:szCs w:val="21"/>
              </w:rPr>
              <w:t>0-</w:t>
            </w:r>
            <w:r>
              <w:rPr>
                <w:rFonts w:hint="eastAsia" w:ascii="宋体" w:hAnsi="宋体" w:cs="宋体"/>
                <w:bCs/>
                <w:color w:val="000000"/>
                <w:szCs w:val="21"/>
              </w:rPr>
              <w:t>10分</w:t>
            </w:r>
          </w:p>
        </w:tc>
      </w:tr>
    </w:tbl>
    <w:p w14:paraId="31CAB996">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36AD61E2">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5B20E087">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6638A31F">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697C1C1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1CE8E377">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54566F5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4EBF41FE">
      <w:pPr>
        <w:pStyle w:val="2"/>
        <w:spacing w:line="440" w:lineRule="exact"/>
        <w:rPr>
          <w:b/>
          <w:sz w:val="32"/>
          <w:szCs w:val="28"/>
        </w:rPr>
      </w:pPr>
    </w:p>
    <w:p w14:paraId="3821EC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A2A8B"/>
    <w:rsid w:val="000E669B"/>
    <w:rsid w:val="00117241"/>
    <w:rsid w:val="00141F39"/>
    <w:rsid w:val="00153A16"/>
    <w:rsid w:val="00180AF6"/>
    <w:rsid w:val="001B415E"/>
    <w:rsid w:val="001C0087"/>
    <w:rsid w:val="001F1E23"/>
    <w:rsid w:val="001F26F4"/>
    <w:rsid w:val="002106F1"/>
    <w:rsid w:val="002245A0"/>
    <w:rsid w:val="00247294"/>
    <w:rsid w:val="002F3C6E"/>
    <w:rsid w:val="002F58F9"/>
    <w:rsid w:val="003C2A8D"/>
    <w:rsid w:val="00452A3E"/>
    <w:rsid w:val="004D1531"/>
    <w:rsid w:val="004D4441"/>
    <w:rsid w:val="005850EF"/>
    <w:rsid w:val="005A2FC8"/>
    <w:rsid w:val="005A6AD8"/>
    <w:rsid w:val="005B3597"/>
    <w:rsid w:val="005C0821"/>
    <w:rsid w:val="00632594"/>
    <w:rsid w:val="00634E88"/>
    <w:rsid w:val="00655875"/>
    <w:rsid w:val="006A4A10"/>
    <w:rsid w:val="006D7641"/>
    <w:rsid w:val="006E0186"/>
    <w:rsid w:val="00772AEA"/>
    <w:rsid w:val="007B4F39"/>
    <w:rsid w:val="00856537"/>
    <w:rsid w:val="00871C28"/>
    <w:rsid w:val="00897382"/>
    <w:rsid w:val="008A2A8A"/>
    <w:rsid w:val="009A13C3"/>
    <w:rsid w:val="009C65B1"/>
    <w:rsid w:val="00A16167"/>
    <w:rsid w:val="00A3153B"/>
    <w:rsid w:val="00A4782D"/>
    <w:rsid w:val="00A96892"/>
    <w:rsid w:val="00AE29F6"/>
    <w:rsid w:val="00B17597"/>
    <w:rsid w:val="00B368FF"/>
    <w:rsid w:val="00B75833"/>
    <w:rsid w:val="00B856D0"/>
    <w:rsid w:val="00B87894"/>
    <w:rsid w:val="00BB0630"/>
    <w:rsid w:val="00BB69E5"/>
    <w:rsid w:val="00BE6F18"/>
    <w:rsid w:val="00C67F3A"/>
    <w:rsid w:val="00C73B33"/>
    <w:rsid w:val="00C96D94"/>
    <w:rsid w:val="00DE7D53"/>
    <w:rsid w:val="00DF5A64"/>
    <w:rsid w:val="00E3068A"/>
    <w:rsid w:val="00E32B7B"/>
    <w:rsid w:val="00E4790A"/>
    <w:rsid w:val="00E53A8A"/>
    <w:rsid w:val="00E57A79"/>
    <w:rsid w:val="00E67643"/>
    <w:rsid w:val="00E80597"/>
    <w:rsid w:val="00E979D8"/>
    <w:rsid w:val="00EA4ABC"/>
    <w:rsid w:val="00EB175C"/>
    <w:rsid w:val="00F24D47"/>
    <w:rsid w:val="00F35E07"/>
    <w:rsid w:val="00F850FE"/>
    <w:rsid w:val="00FE3674"/>
    <w:rsid w:val="BEFBFBB1"/>
    <w:rsid w:val="F3FDA0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215</Words>
  <Characters>1229</Characters>
  <Lines>10</Lines>
  <Paragraphs>2</Paragraphs>
  <TotalTime>0</TotalTime>
  <ScaleCrop>false</ScaleCrop>
  <LinksUpToDate>false</LinksUpToDate>
  <CharactersWithSpaces>1442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2022-02-25T15:21:00Z</dcterms:created>
  <dc:creator>张梅</dc:creator>
  <cp:lastModifiedBy>一只小皮蛋啊</cp:lastModifiedBy>
  <dcterms:modified xsi:type="dcterms:W3CDTF">2026-06-02T09:35:53Z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3B2569167C3DADBE6D331E6A8A74069F_42</vt:lpwstr>
  </property>
</Properties>
</file>